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4D4" w:rsidRPr="00641746" w:rsidRDefault="00224BC7" w:rsidP="00641746">
      <w:pPr>
        <w:autoSpaceDE w:val="0"/>
        <w:autoSpaceDN w:val="0"/>
        <w:spacing w:line="360" w:lineRule="auto"/>
        <w:ind w:left="2880"/>
        <w:jc w:val="both"/>
        <w:rPr>
          <w:rFonts w:asciiTheme="minorEastAsia" w:hAnsiTheme="minorEastAsia"/>
          <w:b/>
          <w:lang w:eastAsia="zh-CN"/>
        </w:rPr>
      </w:pPr>
      <w:r w:rsidRPr="00641746">
        <w:rPr>
          <w:rFonts w:asciiTheme="minorEastAsia" w:hAnsiTheme="minorEastAsia" w:cs="Times New Roman" w:hint="eastAsia"/>
          <w:b/>
          <w:sz w:val="36"/>
          <w:lang w:eastAsia="zh-CN"/>
        </w:rPr>
        <w:t xml:space="preserve">46  </w:t>
      </w:r>
      <w:r w:rsidRPr="00641746">
        <w:rPr>
          <w:rFonts w:asciiTheme="minorEastAsia" w:hAnsiTheme="minorEastAsia" w:cs="黑体" w:hint="eastAsia"/>
          <w:b/>
          <w:sz w:val="36"/>
          <w:lang w:eastAsia="zh-CN"/>
        </w:rPr>
        <w:t>装备制造大类</w:t>
      </w:r>
    </w:p>
    <w:p w:rsidR="007A54D4" w:rsidRPr="00641746" w:rsidRDefault="007A54D4" w:rsidP="00641746">
      <w:pPr>
        <w:spacing w:line="360" w:lineRule="auto"/>
        <w:rPr>
          <w:rFonts w:asciiTheme="minorEastAsia" w:hAnsiTheme="minorEastAsia" w:cs="宋体"/>
          <w:b/>
          <w:sz w:val="20"/>
          <w:lang w:eastAsia="zh-CN"/>
        </w:rPr>
      </w:pPr>
    </w:p>
    <w:p w:rsidR="007A54D4" w:rsidRPr="00641746" w:rsidRDefault="00224BC7" w:rsidP="00641746">
      <w:pPr>
        <w:autoSpaceDE w:val="0"/>
        <w:autoSpaceDN w:val="0"/>
        <w:spacing w:line="360" w:lineRule="auto"/>
        <w:ind w:left="2900"/>
        <w:jc w:val="both"/>
        <w:rPr>
          <w:rFonts w:asciiTheme="minorEastAsia" w:hAnsiTheme="minorEastAsia"/>
          <w:b/>
          <w:sz w:val="30"/>
          <w:szCs w:val="30"/>
          <w:lang w:eastAsia="zh-CN"/>
        </w:rPr>
      </w:pPr>
      <w:r w:rsidRPr="00641746">
        <w:rPr>
          <w:rFonts w:asciiTheme="minorEastAsia" w:hAnsiTheme="minorEastAsia" w:cs="Times New Roman" w:hint="eastAsia"/>
          <w:b/>
          <w:sz w:val="30"/>
          <w:szCs w:val="30"/>
          <w:lang w:eastAsia="zh-CN"/>
        </w:rPr>
        <w:t xml:space="preserve">4601  </w:t>
      </w:r>
      <w:r w:rsidRPr="00641746">
        <w:rPr>
          <w:rFonts w:asciiTheme="minorEastAsia" w:hAnsiTheme="minorEastAsia" w:cs="黑体" w:hint="eastAsia"/>
          <w:b/>
          <w:sz w:val="30"/>
          <w:szCs w:val="30"/>
          <w:lang w:eastAsia="zh-CN"/>
        </w:rPr>
        <w:t>机械设计制造类</w:t>
      </w:r>
    </w:p>
    <w:p w:rsidR="007A54D4" w:rsidRPr="00641746" w:rsidRDefault="007A54D4" w:rsidP="00641746">
      <w:pPr>
        <w:spacing w:line="360" w:lineRule="auto"/>
        <w:rPr>
          <w:rFonts w:asciiTheme="minorEastAsia" w:hAnsiTheme="minorEastAsia" w:cs="宋体"/>
          <w:b/>
          <w:sz w:val="20"/>
          <w:lang w:eastAsia="zh-CN"/>
        </w:rPr>
      </w:pP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专业代码</w:t>
      </w:r>
      <w:r w:rsidRPr="00641746">
        <w:rPr>
          <w:rFonts w:asciiTheme="minorEastAsia" w:hAnsiTheme="minorEastAsia" w:cs="Times New Roman" w:hint="eastAsia"/>
          <w:b/>
          <w:sz w:val="21"/>
          <w:lang w:eastAsia="zh-CN"/>
        </w:rPr>
        <w:t xml:space="preserve">  460102</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专业名称</w:t>
      </w:r>
      <w:r w:rsidRPr="00641746">
        <w:rPr>
          <w:rFonts w:asciiTheme="minorEastAsia" w:hAnsiTheme="minorEastAsia" w:cs="Times New Roman" w:hint="eastAsia"/>
          <w:b/>
          <w:sz w:val="21"/>
          <w:lang w:eastAsia="zh-CN"/>
        </w:rPr>
        <w:t xml:space="preserve">  </w:t>
      </w:r>
      <w:r w:rsidRPr="00641746">
        <w:rPr>
          <w:rFonts w:asciiTheme="minorEastAsia" w:hAnsiTheme="minorEastAsia" w:cs="宋体" w:hint="eastAsia"/>
          <w:b/>
          <w:sz w:val="21"/>
          <w:lang w:eastAsia="zh-CN"/>
        </w:rPr>
        <w:t>数字化设计与制造技术</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基本修业年限</w:t>
      </w:r>
      <w:r w:rsidRPr="00641746">
        <w:rPr>
          <w:rFonts w:asciiTheme="minorEastAsia" w:hAnsiTheme="minorEastAsia" w:cs="Times New Roman" w:hint="eastAsia"/>
          <w:b/>
          <w:sz w:val="21"/>
          <w:lang w:eastAsia="zh-CN"/>
        </w:rPr>
        <w:t xml:space="preserve">  </w:t>
      </w:r>
      <w:r w:rsidRPr="00641746">
        <w:rPr>
          <w:rFonts w:asciiTheme="minorEastAsia" w:hAnsiTheme="minorEastAsia" w:cs="宋体" w:hint="eastAsia"/>
          <w:b/>
          <w:sz w:val="21"/>
          <w:lang w:eastAsia="zh-CN"/>
        </w:rPr>
        <w:t>三年</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职业面向</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宋体" w:hint="eastAsia"/>
          <w:sz w:val="21"/>
          <w:lang w:eastAsia="zh-CN"/>
        </w:rPr>
        <w:t>面向机械工程技术人员、机械冷加工人员等职业，机械产品数字化设计、数字化制造工艺设计及验证、数字化设备操作、智能生产线现场管控、产品质量检测与控制等岗位（群）。</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培养目标定位</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宋体" w:hint="eastAsia"/>
          <w:sz w:val="21"/>
          <w:lang w:eastAsia="zh-CN"/>
        </w:rPr>
        <w:t>本专业培养德智体美劳全面发展，掌握扎实的科学文化基础和机械产品数字化设计、智能制造生产线工艺仿真、机械产品数字化制造与管控等知识，具备产品虚拟装配与逆向设计、计算机辅助工艺设计、产品数字化加工、产品协同设计与管理等能力，具有工匠精神和信息素养，能够从事机械产品数字化设计、产品数字化制造、生产线运行与产品质量控制等工作的高素质技术技能人才。</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主要专业能力要求</w:t>
      </w:r>
    </w:p>
    <w:p w:rsidR="00E819FA"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t xml:space="preserve">1. </w:t>
      </w:r>
      <w:r w:rsidRPr="00641746">
        <w:rPr>
          <w:rFonts w:asciiTheme="minorEastAsia" w:hAnsiTheme="minorEastAsia" w:cs="宋体" w:hint="eastAsia"/>
          <w:sz w:val="21"/>
          <w:lang w:eastAsia="zh-CN"/>
        </w:rPr>
        <w:t>具有识读机械零件图、装配图，按照机械制图国家标准表达机械图样，实施计算机辅助设计的能力；</w:t>
      </w:r>
    </w:p>
    <w:p w:rsidR="00641746" w:rsidRDefault="00224BC7" w:rsidP="00641746">
      <w:pPr>
        <w:autoSpaceDE w:val="0"/>
        <w:autoSpaceDN w:val="0"/>
        <w:spacing w:line="360" w:lineRule="auto"/>
        <w:ind w:left="60" w:firstLine="460"/>
        <w:jc w:val="both"/>
        <w:rPr>
          <w:rFonts w:asciiTheme="minorEastAsia" w:hAnsiTheme="minorEastAsia" w:cs="宋体"/>
          <w:sz w:val="21"/>
          <w:lang w:eastAsia="zh-CN"/>
        </w:rPr>
      </w:pPr>
      <w:r w:rsidRPr="00641746">
        <w:rPr>
          <w:rFonts w:asciiTheme="minorEastAsia" w:hAnsiTheme="minorEastAsia" w:cs="Times New Roman" w:hint="eastAsia"/>
          <w:sz w:val="21"/>
          <w:lang w:eastAsia="zh-CN"/>
        </w:rPr>
        <w:t xml:space="preserve">2. </w:t>
      </w:r>
      <w:r w:rsidRPr="00641746">
        <w:rPr>
          <w:rFonts w:asciiTheme="minorEastAsia" w:hAnsiTheme="minorEastAsia" w:cs="宋体" w:hint="eastAsia"/>
          <w:sz w:val="21"/>
          <w:lang w:eastAsia="zh-CN"/>
        </w:rPr>
        <w:t>具有使用数字化设计工具进行数字化模型构建、产品虚拟装配与逆向设计的能力；</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t xml:space="preserve">3. </w:t>
      </w:r>
      <w:r w:rsidRPr="00641746">
        <w:rPr>
          <w:rFonts w:asciiTheme="minorEastAsia" w:hAnsiTheme="minorEastAsia" w:cs="宋体" w:hint="eastAsia"/>
          <w:sz w:val="21"/>
          <w:lang w:eastAsia="zh-CN"/>
        </w:rPr>
        <w:t>具有工艺、工装设计基础技能，以及利用工业软件进行工艺路线规划、工艺参</w:t>
      </w:r>
    </w:p>
    <w:p w:rsidR="007A54D4" w:rsidRPr="00641746" w:rsidRDefault="00224BC7" w:rsidP="00641746">
      <w:pPr>
        <w:autoSpaceDE w:val="0"/>
        <w:autoSpaceDN w:val="0"/>
        <w:spacing w:line="360" w:lineRule="auto"/>
        <w:ind w:left="60"/>
        <w:jc w:val="both"/>
        <w:rPr>
          <w:rFonts w:asciiTheme="minorEastAsia" w:hAnsiTheme="minorEastAsia"/>
          <w:lang w:eastAsia="zh-CN"/>
        </w:rPr>
      </w:pPr>
      <w:r w:rsidRPr="00641746">
        <w:rPr>
          <w:rFonts w:asciiTheme="minorEastAsia" w:hAnsiTheme="minorEastAsia" w:cs="宋体" w:hint="eastAsia"/>
          <w:sz w:val="21"/>
          <w:lang w:eastAsia="zh-CN"/>
        </w:rPr>
        <w:t>数优化、产品协同设计与管理的能力；</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t xml:space="preserve">4. </w:t>
      </w:r>
      <w:r w:rsidRPr="00641746">
        <w:rPr>
          <w:rFonts w:asciiTheme="minorEastAsia" w:hAnsiTheme="minorEastAsia" w:cs="宋体" w:hint="eastAsia"/>
          <w:sz w:val="21"/>
          <w:lang w:eastAsia="zh-CN"/>
        </w:rPr>
        <w:t>具有利用工业软件进行生产线模型配置、工艺数据配置、生产线工艺仿真与验证的能力；</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t xml:space="preserve">5. </w:t>
      </w:r>
      <w:r w:rsidRPr="00641746">
        <w:rPr>
          <w:rFonts w:asciiTheme="minorEastAsia" w:hAnsiTheme="minorEastAsia" w:cs="宋体" w:hint="eastAsia"/>
          <w:sz w:val="21"/>
          <w:lang w:eastAsia="zh-CN"/>
        </w:rPr>
        <w:t>具有数字化加工装备程序编制、常用量具和刀具选用等技能，以及</w:t>
      </w:r>
      <w:proofErr w:type="gramStart"/>
      <w:r w:rsidRPr="00641746">
        <w:rPr>
          <w:rFonts w:asciiTheme="minorEastAsia" w:hAnsiTheme="minorEastAsia" w:cs="宋体" w:hint="eastAsia"/>
          <w:sz w:val="21"/>
          <w:lang w:eastAsia="zh-CN"/>
        </w:rPr>
        <w:t>数字化减材设备</w:t>
      </w:r>
      <w:proofErr w:type="gramEnd"/>
      <w:r w:rsidRPr="00641746">
        <w:rPr>
          <w:rFonts w:asciiTheme="minorEastAsia" w:hAnsiTheme="minorEastAsia" w:cs="宋体" w:hint="eastAsia"/>
          <w:sz w:val="21"/>
          <w:lang w:eastAsia="zh-CN"/>
        </w:rPr>
        <w:t>、</w:t>
      </w:r>
      <w:proofErr w:type="gramStart"/>
      <w:r w:rsidRPr="00641746">
        <w:rPr>
          <w:rFonts w:asciiTheme="minorEastAsia" w:hAnsiTheme="minorEastAsia" w:cs="宋体" w:hint="eastAsia"/>
          <w:sz w:val="21"/>
          <w:lang w:eastAsia="zh-CN"/>
        </w:rPr>
        <w:t>增材设备</w:t>
      </w:r>
      <w:proofErr w:type="gramEnd"/>
      <w:r w:rsidRPr="00641746">
        <w:rPr>
          <w:rFonts w:asciiTheme="minorEastAsia" w:hAnsiTheme="minorEastAsia" w:cs="宋体" w:hint="eastAsia"/>
          <w:sz w:val="21"/>
          <w:lang w:eastAsia="zh-CN"/>
        </w:rPr>
        <w:t>等的操作能力；</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t xml:space="preserve">6. </w:t>
      </w:r>
      <w:r w:rsidRPr="00641746">
        <w:rPr>
          <w:rFonts w:asciiTheme="minorEastAsia" w:hAnsiTheme="minorEastAsia" w:cs="宋体" w:hint="eastAsia"/>
          <w:sz w:val="21"/>
          <w:lang w:eastAsia="zh-CN"/>
        </w:rPr>
        <w:t>具有完成产品各生产环节的适时调控、设备运维的技术技能，以及</w:t>
      </w:r>
      <w:proofErr w:type="gramStart"/>
      <w:r w:rsidRPr="00641746">
        <w:rPr>
          <w:rFonts w:asciiTheme="minorEastAsia" w:hAnsiTheme="minorEastAsia" w:cs="宋体" w:hint="eastAsia"/>
          <w:sz w:val="21"/>
          <w:lang w:eastAsia="zh-CN"/>
        </w:rPr>
        <w:t>智能产线协同</w:t>
      </w:r>
      <w:proofErr w:type="gramEnd"/>
      <w:r w:rsidRPr="00641746">
        <w:rPr>
          <w:rFonts w:asciiTheme="minorEastAsia" w:hAnsiTheme="minorEastAsia" w:cs="宋体" w:hint="eastAsia"/>
          <w:sz w:val="21"/>
          <w:lang w:eastAsia="zh-CN"/>
        </w:rPr>
        <w:t>管控平台运行与管理的能力；</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lastRenderedPageBreak/>
        <w:t xml:space="preserve">7. </w:t>
      </w:r>
      <w:r w:rsidRPr="00641746">
        <w:rPr>
          <w:rFonts w:asciiTheme="minorEastAsia" w:hAnsiTheme="minorEastAsia" w:cs="宋体" w:hint="eastAsia"/>
          <w:sz w:val="21"/>
          <w:lang w:eastAsia="zh-CN"/>
        </w:rPr>
        <w:t>具有传感检测、机器视觉检测等基础技能，能够使用三坐标测量仪等测量工具，具有借助质量数据管理系统进行测量数据分析与产品质量控制的能力；</w:t>
      </w:r>
      <w:r w:rsidRPr="00641746">
        <w:rPr>
          <w:rFonts w:asciiTheme="minorEastAsia" w:hAnsiTheme="minorEastAsia"/>
          <w:noProof/>
          <w:lang w:eastAsia="zh-CN"/>
        </w:rPr>
        <mc:AlternateContent>
          <mc:Choice Requires="wps">
            <w:drawing>
              <wp:anchor distT="0" distB="0" distL="114300" distR="114300" simplePos="0" relativeHeight="292864" behindDoc="1" locked="0" layoutInCell="1" allowOverlap="1" wp14:anchorId="4B5B866A" wp14:editId="11407DFB">
                <wp:simplePos x="0" y="0"/>
                <wp:positionH relativeFrom="column">
                  <wp:posOffset>609600</wp:posOffset>
                </wp:positionH>
                <wp:positionV relativeFrom="line">
                  <wp:posOffset>266700</wp:posOffset>
                </wp:positionV>
                <wp:extent cx="1460500" cy="190500"/>
                <wp:effectExtent l="0" t="0" r="22225" b="31115"/>
                <wp:wrapNone/>
                <wp:docPr id="1" name="shape1"/>
                <wp:cNvGraphicFramePr/>
                <a:graphic xmlns:a="http://schemas.openxmlformats.org/drawingml/2006/main">
                  <a:graphicData uri="http://schemas.microsoft.com/office/word/2010/wordprocessingShape">
                    <wps:wsp>
                      <wps:cNvSpPr/>
                      <wps:spPr>
                        <a:xfrm>
                          <a:off x="0" y="0"/>
                          <a:ext cx="1460500" cy="190500"/>
                        </a:xfrm>
                        <a:custGeom>
                          <a:avLst/>
                          <a:gdLst/>
                          <a:ahLst/>
                          <a:cxnLst/>
                          <a:rect l="l" t="t" r="r" b="b"/>
                          <a:pathLst>
                            <a:path w="1460500" h="190500">
                              <a:moveTo>
                                <a:pt x="12191" y="184962"/>
                              </a:moveTo>
                              <a:lnTo>
                                <a:pt x="1458467" y="184962"/>
                              </a:lnTo>
                              <a:lnTo>
                                <a:pt x="1458467" y="11988"/>
                              </a:lnTo>
                              <a:lnTo>
                                <a:pt x="12191" y="11988"/>
                              </a:lnTo>
                              <a:close/>
                            </a:path>
                          </a:pathLst>
                        </a:custGeom>
                        <a:solidFill>
                          <a:srgbClr val="FFFFFF"/>
                        </a:solidFill>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shape1" o:spid="_x0000_s1026" style="position:absolute;left:0;text-align:left;margin-left:48pt;margin-top:21pt;width:115pt;height:15pt;z-index:-503023616;visibility:visible;mso-wrap-style:square;mso-wrap-distance-left:9pt;mso-wrap-distance-top:0;mso-wrap-distance-right:9pt;mso-wrap-distance-bottom:0;mso-position-horizontal:absolute;mso-position-horizontal-relative:text;mso-position-vertical:absolute;mso-position-vertical-relative:line;v-text-anchor:top" coordsize="14605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" path="m12191,184962r1446276,l1458467,11988r-1446276,l12191,184962xe" stroked="f">
                <v:path arrowok="t"/>
                <w10:wrap anchory="line"/>
              </v:shape>
            </w:pict>
          </mc:Fallback>
        </mc:AlternateConten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Times New Roman" w:hint="eastAsia"/>
          <w:sz w:val="21"/>
          <w:lang w:eastAsia="zh-CN"/>
        </w:rPr>
        <w:t xml:space="preserve">8. </w:t>
      </w:r>
      <w:r w:rsidRPr="00641746">
        <w:rPr>
          <w:rFonts w:asciiTheme="minorEastAsia" w:hAnsiTheme="minorEastAsia" w:cs="宋体" w:hint="eastAsia"/>
          <w:sz w:val="21"/>
          <w:lang w:eastAsia="zh-CN"/>
        </w:rPr>
        <w:t>具有机械产品领域绿色设计、数字制造、生产过程质量控制等职业素质，遵守职业道德准则和行为规范，具有工匠精神和社会担当意识；</w:t>
      </w:r>
    </w:p>
    <w:p w:rsidR="007A54D4" w:rsidRPr="00641746" w:rsidRDefault="00224BC7" w:rsidP="00641746">
      <w:pPr>
        <w:autoSpaceDE w:val="0"/>
        <w:autoSpaceDN w:val="0"/>
        <w:spacing w:line="360" w:lineRule="auto"/>
        <w:ind w:left="520"/>
        <w:jc w:val="both"/>
        <w:rPr>
          <w:rFonts w:asciiTheme="minorEastAsia" w:hAnsiTheme="minorEastAsia"/>
          <w:lang w:eastAsia="zh-CN"/>
        </w:rPr>
      </w:pPr>
      <w:r w:rsidRPr="00641746">
        <w:rPr>
          <w:rFonts w:asciiTheme="minorEastAsia" w:hAnsiTheme="minorEastAsia" w:cs="Times New Roman" w:hint="eastAsia"/>
          <w:sz w:val="21"/>
          <w:lang w:eastAsia="zh-CN"/>
        </w:rPr>
        <w:t xml:space="preserve">9. </w:t>
      </w:r>
      <w:r w:rsidRPr="00641746">
        <w:rPr>
          <w:rFonts w:asciiTheme="minorEastAsia" w:hAnsiTheme="minorEastAsia" w:cs="宋体" w:hint="eastAsia"/>
          <w:sz w:val="21"/>
          <w:lang w:eastAsia="zh-CN"/>
        </w:rPr>
        <w:t>具有探究学习、终身学习和可持续发展的能力。</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主要专业课程与实习实训</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宋体" w:hint="eastAsia"/>
          <w:b/>
          <w:sz w:val="21"/>
          <w:lang w:eastAsia="zh-CN"/>
        </w:rPr>
        <w:t>专业基础课程：</w:t>
      </w:r>
      <w:r w:rsidRPr="00641746">
        <w:rPr>
          <w:rFonts w:asciiTheme="minorEastAsia" w:hAnsiTheme="minorEastAsia" w:cs="宋体" w:hint="eastAsia"/>
          <w:sz w:val="21"/>
          <w:lang w:eastAsia="zh-CN"/>
        </w:rPr>
        <w:t>机械制图与计算机绘图、机械设计基础、机械制造基础、公差配合与测量技术、机械制造工艺与装备、工业机器人应用技术、智能制造导论。</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宋体" w:hint="eastAsia"/>
          <w:b/>
          <w:sz w:val="21"/>
          <w:lang w:eastAsia="zh-CN"/>
        </w:rPr>
        <w:t>专业核心课程：</w:t>
      </w:r>
      <w:r w:rsidRPr="00641746">
        <w:rPr>
          <w:rFonts w:asciiTheme="minorEastAsia" w:hAnsiTheme="minorEastAsia" w:cs="宋体" w:hint="eastAsia"/>
          <w:sz w:val="21"/>
          <w:lang w:eastAsia="zh-CN"/>
        </w:rPr>
        <w:t>产品数字化设计与仿真、产品逆向设计、产品数字化制造工艺设计、生产线数字化仿真技术、数控编程及零件加工、数字化生产与管控技术应用、数字化检测技术。</w:t>
      </w:r>
    </w:p>
    <w:p w:rsidR="007A54D4" w:rsidRPr="00641746" w:rsidRDefault="00224BC7" w:rsidP="00641746">
      <w:pPr>
        <w:autoSpaceDE w:val="0"/>
        <w:autoSpaceDN w:val="0"/>
        <w:spacing w:line="360" w:lineRule="auto"/>
        <w:ind w:left="60" w:firstLine="460"/>
        <w:jc w:val="both"/>
        <w:rPr>
          <w:rFonts w:asciiTheme="minorEastAsia" w:hAnsiTheme="minorEastAsia"/>
          <w:lang w:eastAsia="zh-CN"/>
        </w:rPr>
      </w:pPr>
      <w:r w:rsidRPr="00641746">
        <w:rPr>
          <w:rFonts w:asciiTheme="minorEastAsia" w:hAnsiTheme="minorEastAsia" w:cs="宋体" w:hint="eastAsia"/>
          <w:b/>
          <w:sz w:val="21"/>
          <w:lang w:eastAsia="zh-CN"/>
        </w:rPr>
        <w:t>实习实训：</w:t>
      </w:r>
      <w:r w:rsidRPr="00641746">
        <w:rPr>
          <w:rFonts w:asciiTheme="minorEastAsia" w:hAnsiTheme="minorEastAsia" w:cs="宋体" w:hint="eastAsia"/>
          <w:sz w:val="21"/>
          <w:lang w:eastAsia="zh-CN"/>
        </w:rPr>
        <w:t>对接真实职业场景或工作情境，在校内外进行数字化设计与仿真、数字化工艺验证与制造、</w:t>
      </w:r>
      <w:proofErr w:type="gramStart"/>
      <w:r w:rsidRPr="00641746">
        <w:rPr>
          <w:rFonts w:asciiTheme="minorEastAsia" w:hAnsiTheme="minorEastAsia" w:cs="宋体" w:hint="eastAsia"/>
          <w:sz w:val="21"/>
          <w:lang w:eastAsia="zh-CN"/>
        </w:rPr>
        <w:t>数字化产线运行</w:t>
      </w:r>
      <w:proofErr w:type="gramEnd"/>
      <w:r w:rsidRPr="00641746">
        <w:rPr>
          <w:rFonts w:asciiTheme="minorEastAsia" w:hAnsiTheme="minorEastAsia" w:cs="宋体" w:hint="eastAsia"/>
          <w:sz w:val="21"/>
          <w:lang w:eastAsia="zh-CN"/>
        </w:rPr>
        <w:t>与管控、质量数字化检测与控制等实训。在数字化制造实训中心、智能制造企业等单位进行岗位实习。</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职业类证书举例</w:t>
      </w:r>
    </w:p>
    <w:p w:rsidR="007A54D4" w:rsidRPr="00641746" w:rsidRDefault="00224BC7" w:rsidP="0035672C">
      <w:pPr>
        <w:autoSpaceDE w:val="0"/>
        <w:autoSpaceDN w:val="0"/>
        <w:spacing w:line="360" w:lineRule="auto"/>
        <w:ind w:left="520"/>
        <w:jc w:val="both"/>
        <w:rPr>
          <w:rFonts w:asciiTheme="minorEastAsia" w:hAnsiTheme="minorEastAsia"/>
          <w:lang w:eastAsia="zh-CN"/>
        </w:rPr>
      </w:pPr>
      <w:r w:rsidRPr="00641746">
        <w:rPr>
          <w:rFonts w:asciiTheme="minorEastAsia" w:hAnsiTheme="minorEastAsia" w:cs="宋体" w:hint="eastAsia"/>
          <w:b/>
          <w:sz w:val="21"/>
          <w:lang w:eastAsia="zh-CN"/>
        </w:rPr>
        <w:t>职业技能等级证书：</w:t>
      </w:r>
      <w:r w:rsidRPr="00641746">
        <w:rPr>
          <w:rFonts w:asciiTheme="minorEastAsia" w:hAnsiTheme="minorEastAsia" w:cs="宋体" w:hint="eastAsia"/>
          <w:sz w:val="21"/>
          <w:lang w:eastAsia="zh-CN"/>
        </w:rPr>
        <w:t>机械产品三维模型设计、数字化工厂产线装调与运维、多轴数控加工</w:t>
      </w:r>
    </w:p>
    <w:p w:rsidR="007A54D4" w:rsidRPr="00641746" w:rsidRDefault="00224BC7" w:rsidP="00641746">
      <w:pPr>
        <w:autoSpaceDE w:val="0"/>
        <w:autoSpaceDN w:val="0"/>
        <w:spacing w:line="360" w:lineRule="auto"/>
        <w:ind w:left="60"/>
        <w:jc w:val="both"/>
        <w:rPr>
          <w:rFonts w:asciiTheme="minorEastAsia" w:hAnsiTheme="minorEastAsia"/>
          <w:b/>
          <w:lang w:eastAsia="zh-CN"/>
        </w:rPr>
      </w:pPr>
      <w:r w:rsidRPr="00641746">
        <w:rPr>
          <w:rFonts w:asciiTheme="minorEastAsia" w:hAnsiTheme="minorEastAsia" w:cs="黑体" w:hint="eastAsia"/>
          <w:b/>
          <w:sz w:val="21"/>
          <w:lang w:eastAsia="zh-CN"/>
        </w:rPr>
        <w:t>接续专业举例</w:t>
      </w:r>
    </w:p>
    <w:p w:rsidR="007A54D4" w:rsidRPr="00641746" w:rsidRDefault="00224BC7" w:rsidP="00641746">
      <w:pPr>
        <w:autoSpaceDE w:val="0"/>
        <w:autoSpaceDN w:val="0"/>
        <w:spacing w:line="360" w:lineRule="auto"/>
        <w:ind w:left="520"/>
        <w:jc w:val="both"/>
        <w:rPr>
          <w:rFonts w:asciiTheme="minorEastAsia" w:hAnsiTheme="minorEastAsia"/>
          <w:lang w:eastAsia="zh-CN"/>
        </w:rPr>
      </w:pPr>
      <w:r w:rsidRPr="00641746">
        <w:rPr>
          <w:rFonts w:asciiTheme="minorEastAsia" w:hAnsiTheme="minorEastAsia" w:cs="宋体" w:hint="eastAsia"/>
          <w:b/>
          <w:sz w:val="21"/>
          <w:lang w:eastAsia="zh-CN"/>
        </w:rPr>
        <w:t>接续高职本科专业举例：</w:t>
      </w:r>
      <w:r w:rsidRPr="00641746">
        <w:rPr>
          <w:rFonts w:asciiTheme="minorEastAsia" w:hAnsiTheme="minorEastAsia" w:cs="宋体" w:hint="eastAsia"/>
          <w:sz w:val="21"/>
          <w:lang w:eastAsia="zh-CN"/>
        </w:rPr>
        <w:t>机械设计制造及自动化、智能制造工程技术、数控技术、工业工程技术</w:t>
      </w:r>
    </w:p>
    <w:p w:rsidR="007A54D4" w:rsidRPr="0035672C" w:rsidRDefault="00224BC7" w:rsidP="0035672C">
      <w:pPr>
        <w:autoSpaceDE w:val="0"/>
        <w:autoSpaceDN w:val="0"/>
        <w:spacing w:line="360" w:lineRule="auto"/>
        <w:ind w:left="520"/>
        <w:jc w:val="both"/>
        <w:rPr>
          <w:rFonts w:asciiTheme="minorEastAsia" w:hAnsiTheme="minorEastAsia"/>
          <w:lang w:eastAsia="zh-CN"/>
        </w:rPr>
      </w:pPr>
      <w:r w:rsidRPr="00641746">
        <w:rPr>
          <w:rFonts w:asciiTheme="minorEastAsia" w:hAnsiTheme="minorEastAsia" w:cs="宋体" w:hint="eastAsia"/>
          <w:b/>
          <w:sz w:val="21"/>
          <w:lang w:eastAsia="zh-CN"/>
        </w:rPr>
        <w:t>接续普通本科专业举例：</w:t>
      </w:r>
      <w:r w:rsidRPr="00641746">
        <w:rPr>
          <w:rFonts w:asciiTheme="minorEastAsia" w:hAnsiTheme="minorEastAsia" w:cs="宋体" w:hint="eastAsia"/>
          <w:sz w:val="21"/>
          <w:lang w:eastAsia="zh-CN"/>
        </w:rPr>
        <w:t>机械设计制造及其自动化、机械工艺技术、智能制造工程、增材制造工程</w:t>
      </w:r>
      <w:bookmarkStart w:id="0" w:name="_GoBack"/>
      <w:bookmarkEnd w:id="0"/>
    </w:p>
    <w:sectPr w:rsidR="007A54D4" w:rsidRPr="0035672C" w:rsidSect="00641746">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C42" w:rsidRDefault="00D07C42" w:rsidP="000663AE">
      <w:r>
        <w:separator/>
      </w:r>
    </w:p>
  </w:endnote>
  <w:endnote w:type="continuationSeparator" w:id="0">
    <w:p w:rsidR="00D07C42" w:rsidRDefault="00D07C42" w:rsidP="0006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C42" w:rsidRDefault="00D07C42" w:rsidP="000663AE">
      <w:r>
        <w:separator/>
      </w:r>
    </w:p>
  </w:footnote>
  <w:footnote w:type="continuationSeparator" w:id="0">
    <w:p w:rsidR="00D07C42" w:rsidRDefault="00D07C42" w:rsidP="000663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7A54D4"/>
    <w:rsid w:val="000663AE"/>
    <w:rsid w:val="000B4762"/>
    <w:rsid w:val="00224BC7"/>
    <w:rsid w:val="0035672C"/>
    <w:rsid w:val="00641746"/>
    <w:rsid w:val="007A54D4"/>
    <w:rsid w:val="00A965CD"/>
    <w:rsid w:val="00D07C42"/>
    <w:rsid w:val="00E7150A"/>
    <w:rsid w:val="00E81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0663AE"/>
    <w:pPr>
      <w:tabs>
        <w:tab w:val="center" w:pos="4153"/>
        <w:tab w:val="right" w:pos="8306"/>
      </w:tabs>
      <w:snapToGrid w:val="0"/>
    </w:pPr>
    <w:rPr>
      <w:sz w:val="18"/>
      <w:szCs w:val="18"/>
    </w:rPr>
  </w:style>
  <w:style w:type="character" w:customStyle="1" w:styleId="Char2">
    <w:name w:val="页脚 Char"/>
    <w:basedOn w:val="a0"/>
    <w:link w:val="ab"/>
    <w:uiPriority w:val="99"/>
    <w:rsid w:val="000663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0663AE"/>
    <w:pPr>
      <w:tabs>
        <w:tab w:val="center" w:pos="4153"/>
        <w:tab w:val="right" w:pos="8306"/>
      </w:tabs>
      <w:snapToGrid w:val="0"/>
    </w:pPr>
    <w:rPr>
      <w:sz w:val="18"/>
      <w:szCs w:val="18"/>
    </w:rPr>
  </w:style>
  <w:style w:type="character" w:customStyle="1" w:styleId="Char2">
    <w:name w:val="页脚 Char"/>
    <w:basedOn w:val="a0"/>
    <w:link w:val="ab"/>
    <w:uiPriority w:val="99"/>
    <w:rsid w:val="000663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178</Words>
  <Characters>1015</Characters>
  <Application>Microsoft Office Word</Application>
  <DocSecurity>0</DocSecurity>
  <Lines>8</Lines>
  <Paragraphs>2</Paragraphs>
  <ScaleCrop>false</ScaleCrop>
  <Company>Microsoft</Company>
  <LinksUpToDate>false</LinksUpToDate>
  <CharactersWithSpaces>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6</cp:revision>
  <dcterms:created xsi:type="dcterms:W3CDTF">2022-09-21T03:04:00Z</dcterms:created>
  <dcterms:modified xsi:type="dcterms:W3CDTF">2022-09-23T03:00:00Z</dcterms:modified>
</cp:coreProperties>
</file>